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61304" cy="5322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304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1614"/>
        <w:jc w:val="center"/>
        <w:rPr>
          <w:b w:val="0"/>
          <w:bCs w:val="0"/>
        </w:rPr>
      </w:pPr>
      <w:r>
        <w:rPr>
          <w:spacing w:val="-1"/>
        </w:rPr>
        <w:t>AVISO</w:t>
      </w:r>
      <w:r>
        <w:rPr>
          <w:spacing w:val="-2"/>
        </w:rPr>
        <w:t> </w:t>
      </w:r>
      <w:r>
        <w:rPr>
          <w:spacing w:val="-1"/>
        </w:rPr>
        <w:t>REQUERIDO</w:t>
      </w:r>
      <w:r>
        <w:rPr>
          <w:spacing w:val="-2"/>
        </w:rPr>
        <w:t> </w:t>
      </w:r>
      <w:r>
        <w:rPr>
          <w:spacing w:val="-1"/>
        </w:rPr>
        <w:t>BAJO</w:t>
      </w:r>
      <w:r>
        <w:rPr>
          <w:b w:val="0"/>
        </w:rPr>
      </w:r>
    </w:p>
    <w:p>
      <w:pPr>
        <w:spacing w:before="52"/>
        <w:ind w:left="1596" w:right="1616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Código </w:t>
      </w:r>
      <w:r>
        <w:rPr>
          <w:rFonts w:ascii="Calibri" w:hAnsi="Calibri" w:cs="Calibri" w:eastAsia="Calibri"/>
          <w:b/>
          <w:bCs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Salud</w:t>
      </w:r>
      <w:r>
        <w:rPr>
          <w:rFonts w:ascii="Calibri" w:hAnsi="Calibri" w:cs="Calibri" w:eastAsia="Calibri"/>
          <w:b/>
          <w:bCs/>
          <w:sz w:val="28"/>
          <w:szCs w:val="28"/>
        </w:rPr>
        <w:t> y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Seguridad,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Sección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181.154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HB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300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687"/>
        <w:jc w:val="left"/>
      </w:pPr>
      <w:r>
        <w:rPr>
          <w:spacing w:val="-1"/>
        </w:rPr>
        <w:t>Debido </w:t>
      </w:r>
      <w:r>
        <w:rPr/>
        <w:t>a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Calibri" w:hAnsi="Calibri"/>
          <w:b/>
          <w:spacing w:val="-1"/>
        </w:rPr>
        <w:t>Disability Rights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-1"/>
        </w:rPr>
        <w:t>Texas</w:t>
      </w:r>
      <w:r>
        <w:rPr>
          <w:rFonts w:ascii="Calibri" w:hAnsi="Calibri"/>
          <w:b/>
          <w:spacing w:val="1"/>
        </w:rPr>
        <w:t> </w:t>
      </w:r>
      <w:r>
        <w:rPr>
          <w:spacing w:val="-1"/>
        </w:rPr>
        <w:t>recoge,</w:t>
      </w:r>
      <w:r>
        <w:rPr/>
        <w:t> </w:t>
      </w:r>
      <w:r>
        <w:rPr>
          <w:spacing w:val="-1"/>
        </w:rPr>
        <w:t>guarda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transmite</w:t>
      </w:r>
      <w:r>
        <w:rPr/>
        <w:t> </w:t>
      </w:r>
      <w:r>
        <w:rPr>
          <w:spacing w:val="-1"/>
        </w:rPr>
        <w:t>electrónicamente</w:t>
      </w:r>
      <w:r>
        <w:rPr/>
        <w:t> los</w:t>
      </w:r>
      <w:r>
        <w:rPr>
          <w:spacing w:val="-3"/>
        </w:rPr>
        <w:t> </w:t>
      </w:r>
      <w:r>
        <w:rPr>
          <w:spacing w:val="-1"/>
        </w:rPr>
        <w:t>expedientes</w:t>
      </w:r>
      <w:r>
        <w:rPr>
          <w:spacing w:val="63"/>
        </w:rPr>
        <w:t> </w:t>
      </w:r>
      <w:r>
        <w:rPr>
          <w:spacing w:val="-1"/>
        </w:rPr>
        <w:t>médicos</w:t>
      </w:r>
      <w:r>
        <w:rPr/>
        <w:t> </w:t>
      </w:r>
      <w:r>
        <w:rPr>
          <w:spacing w:val="-1"/>
        </w:rPr>
        <w:t>(Información Protegida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Salud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PHI),</w:t>
      </w:r>
      <w:r>
        <w:rPr/>
        <w:t> </w:t>
      </w:r>
      <w:r>
        <w:rPr>
          <w:spacing w:val="-2"/>
        </w:rPr>
        <w:t>estamos </w:t>
      </w:r>
      <w:r>
        <w:rPr>
          <w:spacing w:val="-1"/>
        </w:rPr>
        <w:t>obligados</w:t>
      </w:r>
      <w:r>
        <w:rPr/>
        <w:t> a</w:t>
      </w:r>
      <w:r>
        <w:rPr>
          <w:spacing w:val="-2"/>
        </w:rPr>
        <w:t> </w:t>
      </w:r>
      <w:r>
        <w:rPr/>
        <w:t>enviar</w:t>
      </w:r>
      <w:r>
        <w:rPr>
          <w:spacing w:val="-4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notificación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79"/>
        </w:rPr>
        <w:t> </w:t>
      </w:r>
      <w:r>
        <w:rPr>
          <w:spacing w:val="-1"/>
        </w:rPr>
        <w:t>clientes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información de</w:t>
      </w:r>
      <w:r>
        <w:rPr/>
        <w:t> </w:t>
      </w:r>
      <w:r>
        <w:rPr>
          <w:spacing w:val="-1"/>
        </w:rPr>
        <w:t>salud protegida</w:t>
      </w:r>
      <w:r>
        <w:rPr/>
        <w:t> </w:t>
      </w:r>
      <w:r>
        <w:rPr>
          <w:spacing w:val="-1"/>
        </w:rPr>
        <w:t>puede</w:t>
      </w:r>
      <w:r>
        <w:rPr>
          <w:spacing w:val="-3"/>
        </w:rPr>
        <w:t> </w:t>
      </w:r>
      <w:r>
        <w:rPr/>
        <w:t>ser </w:t>
      </w:r>
      <w:r>
        <w:rPr>
          <w:spacing w:val="-1"/>
        </w:rPr>
        <w:t>revelada</w:t>
      </w:r>
      <w:r>
        <w:rPr/>
        <w:t> </w:t>
      </w:r>
      <w:r>
        <w:rPr>
          <w:spacing w:val="-1"/>
        </w:rPr>
        <w:t>electrónicamente.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82"/>
        <w:jc w:val="left"/>
      </w:pPr>
      <w:r>
        <w:rPr>
          <w:spacing w:val="-1"/>
        </w:rPr>
        <w:t>Texas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Ley</w:t>
      </w:r>
      <w:r>
        <w:rPr/>
        <w:t> </w:t>
      </w:r>
      <w:r>
        <w:rPr>
          <w:spacing w:val="-1"/>
        </w:rPr>
        <w:t>Federal prohíben</w:t>
      </w:r>
      <w:r>
        <w:rPr/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revelación</w:t>
      </w:r>
      <w:r>
        <w:rPr>
          <w:spacing w:val="-3"/>
        </w:rPr>
        <w:t> </w:t>
      </w:r>
      <w:r>
        <w:rPr>
          <w:spacing w:val="-1"/>
        </w:rPr>
        <w:t>electrónica de</w:t>
      </w:r>
      <w:r>
        <w:rPr>
          <w:spacing w:val="-3"/>
        </w:rPr>
        <w:t> </w:t>
      </w:r>
      <w:r>
        <w:rPr>
          <w:spacing w:val="-1"/>
        </w:rPr>
        <w:t>información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salud protegida</w:t>
      </w:r>
      <w:r>
        <w:rPr/>
        <w:t> </w:t>
      </w:r>
      <w:r>
        <w:rPr>
          <w:spacing w:val="-1"/>
        </w:rPr>
        <w:t>del</w:t>
      </w:r>
      <w:r>
        <w:rPr>
          <w:spacing w:val="74"/>
        </w:rPr>
        <w:t> </w:t>
      </w:r>
      <w:r>
        <w:rPr>
          <w:spacing w:val="-1"/>
        </w:rPr>
        <w:t>cliente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persona</w:t>
      </w:r>
      <w:r>
        <w:rPr>
          <w:spacing w:val="-3"/>
        </w:rPr>
        <w:t> </w:t>
      </w:r>
      <w:r>
        <w:rPr>
          <w:spacing w:val="-1"/>
        </w:rPr>
        <w:t>sin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autorización aparte</w:t>
      </w:r>
      <w:r>
        <w:rPr/>
        <w:t> por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cliente</w:t>
      </w:r>
      <w:r>
        <w:rPr/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revelación.</w:t>
      </w:r>
      <w:r>
        <w:rPr/>
        <w:t> </w:t>
      </w:r>
      <w:r>
        <w:rPr>
          <w:spacing w:val="-2"/>
        </w:rPr>
        <w:t>Esta</w:t>
      </w:r>
      <w:r>
        <w:rPr>
          <w:spacing w:val="76"/>
        </w:rPr>
        <w:t> </w:t>
      </w:r>
      <w:r>
        <w:rPr>
          <w:spacing w:val="-1"/>
        </w:rPr>
        <w:t>autorización para </w:t>
      </w:r>
      <w:r>
        <w:rPr/>
        <w:t>la </w:t>
      </w:r>
      <w:r>
        <w:rPr>
          <w:spacing w:val="-1"/>
        </w:rPr>
        <w:t>revelación puede</w:t>
      </w:r>
      <w:r>
        <w:rPr>
          <w:spacing w:val="-3"/>
        </w:rPr>
        <w:t> </w:t>
      </w:r>
      <w:r>
        <w:rPr>
          <w:spacing w:val="-1"/>
        </w:rPr>
        <w:t>hacerse</w:t>
      </w:r>
      <w:r>
        <w:rPr/>
        <w:t> por</w:t>
      </w:r>
      <w:r>
        <w:rPr>
          <w:spacing w:val="-3"/>
        </w:rPr>
        <w:t> </w:t>
      </w:r>
      <w:r>
        <w:rPr>
          <w:spacing w:val="-1"/>
        </w:rPr>
        <w:t>escrito,</w:t>
      </w:r>
      <w:r>
        <w:rPr>
          <w:spacing w:val="-2"/>
        </w:rPr>
        <w:t> </w:t>
      </w:r>
      <w:r>
        <w:rPr/>
        <w:t>electrónica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oral</w:t>
      </w:r>
      <w:r>
        <w:rPr>
          <w:spacing w:val="-4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2"/>
        </w:rPr>
        <w:t>está</w:t>
      </w:r>
      <w:r>
        <w:rPr/>
        <w:t> </w:t>
      </w:r>
      <w:r>
        <w:rPr>
          <w:spacing w:val="-1"/>
        </w:rPr>
        <w:t>documentado</w:t>
      </w:r>
      <w:r>
        <w:rPr/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nuestro</w:t>
      </w:r>
      <w:r>
        <w:rPr>
          <w:spacing w:val="1"/>
        </w:rPr>
        <w:t> </w:t>
      </w:r>
      <w:r>
        <w:rPr>
          <w:spacing w:val="-1"/>
        </w:rPr>
        <w:t>bufete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abogados.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82"/>
        <w:jc w:val="left"/>
      </w:pPr>
      <w:r>
        <w:rPr/>
        <w:t>La </w:t>
      </w:r>
      <w:r>
        <w:rPr>
          <w:spacing w:val="-1"/>
        </w:rPr>
        <w:t>autorización</w:t>
      </w:r>
      <w:r>
        <w:rPr>
          <w:spacing w:val="-3"/>
        </w:rPr>
        <w:t> </w:t>
      </w:r>
      <w:r>
        <w:rPr>
          <w:spacing w:val="-1"/>
        </w:rPr>
        <w:t>para </w:t>
      </w:r>
      <w:r>
        <w:rPr/>
        <w:t>la </w:t>
      </w:r>
      <w:r>
        <w:rPr>
          <w:spacing w:val="-1"/>
        </w:rPr>
        <w:t>divulgación electrónica de</w:t>
      </w:r>
      <w:r>
        <w:rPr>
          <w:spacing w:val="-3"/>
        </w:rPr>
        <w:t> </w:t>
      </w:r>
      <w:r>
        <w:rPr>
          <w:spacing w:val="-1"/>
        </w:rPr>
        <w:t>información de</w:t>
      </w:r>
      <w:r>
        <w:rPr/>
        <w:t> </w:t>
      </w:r>
      <w:r>
        <w:rPr>
          <w:spacing w:val="-1"/>
        </w:rPr>
        <w:t>salud protegida</w:t>
      </w:r>
      <w:r>
        <w:rPr>
          <w:spacing w:val="-2"/>
        </w:rPr>
        <w:t> </w:t>
      </w:r>
      <w:r>
        <w:rPr>
          <w:spacing w:val="-1"/>
        </w:rPr>
        <w:t>descrita anteriormente</w:t>
      </w:r>
      <w:r>
        <w:rPr>
          <w:spacing w:val="85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1"/>
        </w:rPr>
        <w:t>necesaria</w:t>
      </w:r>
      <w:r>
        <w:rPr/>
        <w:t> </w:t>
      </w:r>
      <w:r>
        <w:rPr>
          <w:spacing w:val="-1"/>
        </w:rPr>
        <w:t>si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divulgación se</w:t>
      </w:r>
      <w:r>
        <w:rPr/>
        <w:t> </w:t>
      </w:r>
      <w:r>
        <w:rPr>
          <w:spacing w:val="-1"/>
        </w:rPr>
        <w:t>hace: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otra</w:t>
      </w:r>
      <w:r>
        <w:rPr/>
        <w:t> </w:t>
      </w:r>
      <w:r>
        <w:rPr>
          <w:spacing w:val="-1"/>
        </w:rPr>
        <w:t>entidad cubierta, tal</w:t>
      </w:r>
      <w:r>
        <w:rPr/>
        <w:t> </w:t>
      </w:r>
      <w:r>
        <w:rPr>
          <w:spacing w:val="-1"/>
        </w:rPr>
        <w:t>como </w:t>
      </w:r>
      <w:r>
        <w:rPr/>
        <w:t>el </w:t>
      </w:r>
      <w:r>
        <w:rPr>
          <w:spacing w:val="-1"/>
        </w:rPr>
        <w:t>término se</w:t>
      </w:r>
      <w:r>
        <w:rPr>
          <w:spacing w:val="1"/>
        </w:rPr>
        <w:t> </w:t>
      </w:r>
      <w:r>
        <w:rPr>
          <w:spacing w:val="-1"/>
        </w:rPr>
        <w:t>define</w:t>
      </w:r>
      <w:r>
        <w:rPr/>
        <w:t> en</w:t>
      </w:r>
      <w:r>
        <w:rPr>
          <w:spacing w:val="-3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Sección</w:t>
      </w:r>
      <w:r>
        <w:rPr>
          <w:spacing w:val="-3"/>
        </w:rPr>
        <w:t> </w:t>
      </w:r>
      <w:r>
        <w:rPr>
          <w:spacing w:val="-1"/>
        </w:rPr>
        <w:t>181.001,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entidad cubierta, tal</w:t>
      </w:r>
      <w:r>
        <w:rPr/>
        <w:t> </w:t>
      </w:r>
      <w:r>
        <w:rPr>
          <w:spacing w:val="-1"/>
        </w:rPr>
        <w:t>como el</w:t>
      </w:r>
      <w:r>
        <w:rPr/>
        <w:t> </w:t>
      </w:r>
      <w:r>
        <w:rPr>
          <w:spacing w:val="-1"/>
        </w:rPr>
        <w:t>término se</w:t>
      </w:r>
      <w:r>
        <w:rPr>
          <w:spacing w:val="1"/>
        </w:rPr>
        <w:t> </w:t>
      </w:r>
      <w:r>
        <w:rPr>
          <w:spacing w:val="-2"/>
        </w:rPr>
        <w:t>define</w:t>
      </w:r>
      <w:r>
        <w:rPr/>
        <w:t> en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Sección</w:t>
      </w:r>
      <w:r>
        <w:rPr>
          <w:spacing w:val="-3"/>
        </w:rPr>
        <w:t> </w:t>
      </w:r>
      <w:r>
        <w:rPr>
          <w:spacing w:val="-1"/>
        </w:rPr>
        <w:t>602.001,</w:t>
      </w:r>
      <w:r>
        <w:rPr>
          <w:spacing w:val="-3"/>
        </w:rPr>
        <w:t> </w:t>
      </w:r>
      <w:r>
        <w:rPr>
          <w:spacing w:val="-1"/>
        </w:rPr>
        <w:t>Seguros</w:t>
      </w:r>
      <w:r>
        <w:rPr>
          <w:spacing w:val="71"/>
        </w:rPr>
        <w:t> </w:t>
      </w:r>
      <w:r>
        <w:rPr>
          <w:spacing w:val="-1"/>
        </w:rPr>
        <w:t>Código,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propósito</w:t>
      </w:r>
      <w:r>
        <w:rPr>
          <w:spacing w:val="1"/>
        </w:rPr>
        <w:t> </w:t>
      </w:r>
      <w:r>
        <w:rPr>
          <w:spacing w:val="-2"/>
        </w:rPr>
        <w:t>de:</w:t>
      </w:r>
      <w:r>
        <w:rPr/>
        <w:t> </w:t>
      </w:r>
      <w:r>
        <w:rPr>
          <w:spacing w:val="-1"/>
        </w:rPr>
        <w:t>tratamiento,</w:t>
      </w:r>
      <w:r>
        <w:rPr/>
        <w:t> </w:t>
      </w:r>
      <w:r>
        <w:rPr>
          <w:spacing w:val="-1"/>
        </w:rPr>
        <w:t>pago,</w:t>
      </w:r>
      <w:r>
        <w:rPr>
          <w:spacing w:val="-3"/>
        </w:rPr>
        <w:t> </w:t>
      </w:r>
      <w:r>
        <w:rPr>
          <w:spacing w:val="-1"/>
        </w:rPr>
        <w:t>operaciones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cuidados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salud;</w:t>
      </w:r>
      <w:r>
        <w:rPr/>
        <w:t> </w:t>
      </w:r>
      <w:r>
        <w:rPr>
          <w:spacing w:val="-1"/>
        </w:rPr>
        <w:t>realización de</w:t>
      </w:r>
      <w:r>
        <w:rPr>
          <w:spacing w:val="-2"/>
        </w:rPr>
        <w:t> </w:t>
      </w:r>
      <w:r>
        <w:rPr>
          <w:spacing w:val="-1"/>
        </w:rPr>
        <w:t>un</w:t>
      </w:r>
      <w:r>
        <w:rPr>
          <w:spacing w:val="74"/>
        </w:rPr>
        <w:t> </w:t>
      </w:r>
      <w:r>
        <w:rPr>
          <w:spacing w:val="-1"/>
        </w:rPr>
        <w:t>seguro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organización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función de</w:t>
      </w:r>
      <w:r>
        <w:rPr>
          <w:spacing w:val="-2"/>
        </w:rPr>
        <w:t> </w:t>
      </w:r>
      <w:r>
        <w:rPr>
          <w:spacing w:val="-1"/>
        </w:rPr>
        <w:t>mantenimiento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salud descrita</w:t>
      </w:r>
      <w:r>
        <w:rPr>
          <w:spacing w:val="-2"/>
        </w:rPr>
        <w:t> </w:t>
      </w:r>
      <w:r>
        <w:rPr/>
        <w:t>en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Sección 602.053</w:t>
      </w:r>
      <w:r>
        <w:rPr/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>
          <w:spacing w:val="-1"/>
        </w:rPr>
        <w:t>Código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seguros,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según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autorizado </w:t>
      </w:r>
      <w:r>
        <w:rPr/>
        <w:t>o</w:t>
      </w:r>
      <w:r>
        <w:rPr>
          <w:spacing w:val="-1"/>
        </w:rPr>
        <w:t> requerido </w:t>
      </w:r>
      <w:r>
        <w:rPr/>
        <w:t>por la </w:t>
      </w:r>
      <w:r>
        <w:rPr>
          <w:spacing w:val="-1"/>
        </w:rPr>
        <w:t>ley</w:t>
      </w:r>
      <w:r>
        <w:rPr>
          <w:spacing w:val="-2"/>
        </w:rPr>
        <w:t> </w:t>
      </w:r>
      <w:r>
        <w:rPr>
          <w:spacing w:val="-1"/>
        </w:rPr>
        <w:t>estatal</w:t>
      </w:r>
      <w:r>
        <w:rPr/>
        <w:t> o</w:t>
      </w:r>
      <w:r>
        <w:rPr>
          <w:spacing w:val="-1"/>
        </w:rPr>
        <w:t> federal.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82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otras</w:t>
      </w:r>
      <w:r>
        <w:rPr/>
        <w:t> </w:t>
      </w:r>
      <w:r>
        <w:rPr>
          <w:spacing w:val="-1"/>
        </w:rPr>
        <w:t>palabras,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necesario</w:t>
      </w:r>
      <w:r>
        <w:rPr>
          <w:spacing w:val="1"/>
        </w:rPr>
        <w:t> </w:t>
      </w:r>
      <w:r>
        <w:rPr>
          <w:spacing w:val="-1"/>
        </w:rPr>
        <w:t>consentimiento</w:t>
      </w:r>
      <w:r>
        <w:rPr>
          <w:spacing w:val="1"/>
        </w:rPr>
        <w:t> </w:t>
      </w:r>
      <w:r>
        <w:rPr>
          <w:spacing w:val="-2"/>
        </w:rPr>
        <w:t>para</w:t>
      </w:r>
      <w:r>
        <w:rPr/>
        <w:t> la </w:t>
      </w:r>
      <w:r>
        <w:rPr>
          <w:spacing w:val="-1"/>
        </w:rPr>
        <w:t>divulgación electrónica</w:t>
      </w:r>
      <w:r>
        <w:rPr>
          <w:spacing w:val="-3"/>
        </w:rPr>
        <w:t> </w:t>
      </w:r>
      <w:r>
        <w:rPr/>
        <w:t>a los</w:t>
      </w:r>
      <w:r>
        <w:rPr>
          <w:spacing w:val="-3"/>
        </w:rPr>
        <w:t> </w:t>
      </w:r>
      <w:r>
        <w:rPr>
          <w:spacing w:val="-1"/>
        </w:rPr>
        <w:t>proveedores</w:t>
      </w:r>
      <w:r>
        <w:rPr/>
        <w:t> </w:t>
      </w:r>
      <w:r>
        <w:rPr>
          <w:spacing w:val="-1"/>
        </w:rPr>
        <w:t>de</w:t>
      </w:r>
      <w:r>
        <w:rPr>
          <w:spacing w:val="62"/>
        </w:rPr>
        <w:t> </w:t>
      </w:r>
      <w:r>
        <w:rPr>
          <w:spacing w:val="-1"/>
        </w:rPr>
        <w:t>atención</w:t>
      </w:r>
      <w:r>
        <w:rPr>
          <w:spacing w:val="-3"/>
        </w:rPr>
        <w:t> </w:t>
      </w:r>
      <w:r>
        <w:rPr>
          <w:spacing w:val="-1"/>
        </w:rPr>
        <w:t>médica,</w:t>
      </w:r>
      <w:r>
        <w:rPr/>
        <w:t> </w:t>
      </w:r>
      <w:r>
        <w:rPr>
          <w:spacing w:val="-1"/>
        </w:rPr>
        <w:t>compañías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seguros,</w:t>
      </w:r>
      <w:r>
        <w:rPr>
          <w:spacing w:val="-2"/>
        </w:rPr>
        <w:t> </w:t>
      </w:r>
      <w:r>
        <w:rPr>
          <w:spacing w:val="-1"/>
        </w:rPr>
        <w:t>agencias gubernamentales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abogados</w:t>
      </w:r>
      <w:r>
        <w:rPr>
          <w:spacing w:val="-3"/>
        </w:rPr>
        <w:t> </w:t>
      </w:r>
      <w:r>
        <w:rPr>
          <w:spacing w:val="-1"/>
        </w:rPr>
        <w:t>defensores</w:t>
      </w:r>
      <w:r>
        <w:rPr/>
        <w:t> </w:t>
      </w:r>
      <w:r>
        <w:rPr>
          <w:spacing w:val="-1"/>
        </w:rPr>
        <w:t>que</w:t>
      </w:r>
      <w:r>
        <w:rPr>
          <w:spacing w:val="75"/>
        </w:rPr>
        <w:t> </w:t>
      </w:r>
      <w:r>
        <w:rPr>
          <w:spacing w:val="-1"/>
        </w:rPr>
        <w:t>representan</w:t>
      </w:r>
      <w:r>
        <w:rPr>
          <w:spacing w:val="-3"/>
        </w:rPr>
        <w:t> </w:t>
      </w:r>
      <w:r>
        <w:rPr/>
        <w:t>a las</w:t>
      </w:r>
      <w:r>
        <w:rPr>
          <w:spacing w:val="-1"/>
        </w:rPr>
        <w:t> partes</w:t>
      </w:r>
      <w:r>
        <w:rPr>
          <w:spacing w:val="-2"/>
        </w:rPr>
        <w:t> </w:t>
      </w:r>
      <w:r>
        <w:rPr>
          <w:spacing w:val="-1"/>
        </w:rPr>
        <w:t>contrarias.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6" w:right="1610"/>
        <w:jc w:val="center"/>
      </w:pPr>
      <w:r>
        <w:rPr/>
        <w:t># #</w:t>
      </w:r>
      <w:r>
        <w:rPr>
          <w:spacing w:val="-2"/>
        </w:rPr>
        <w:t> </w:t>
      </w:r>
      <w:r>
        <w:rPr/>
        <w:t>#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1596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esurtees</dc:creator>
  <dcterms:created xsi:type="dcterms:W3CDTF">2018-08-20T14:18:54Z</dcterms:created>
  <dcterms:modified xsi:type="dcterms:W3CDTF">2018-08-20T14:18:54Z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2018-08-20T00:00:00Z</vt:filetime>
  </property>
</Properties>
</file>